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E14AD" w14:textId="77777777" w:rsidR="00BB4345" w:rsidRPr="00B74CA4" w:rsidRDefault="00BB4345" w:rsidP="00B74CA4">
      <w:pPr>
        <w:spacing w:line="480" w:lineRule="auto"/>
        <w:rPr>
          <w:rFonts w:ascii="Times New Roman" w:hAnsi="Times New Roman" w:cs="Times New Roman"/>
          <w:sz w:val="24"/>
          <w:szCs w:val="24"/>
        </w:rPr>
      </w:pPr>
    </w:p>
    <w:p w14:paraId="2FAC22D1" w14:textId="77777777" w:rsidR="00BB4345" w:rsidRPr="00B74CA4" w:rsidRDefault="00BB4345" w:rsidP="00B74CA4">
      <w:pPr>
        <w:spacing w:line="480" w:lineRule="auto"/>
        <w:rPr>
          <w:rFonts w:ascii="Times New Roman" w:hAnsi="Times New Roman" w:cs="Times New Roman"/>
          <w:sz w:val="24"/>
          <w:szCs w:val="24"/>
        </w:rPr>
      </w:pPr>
    </w:p>
    <w:p w14:paraId="79C06A0A" w14:textId="77777777" w:rsidR="00BB4345" w:rsidRPr="00B74CA4" w:rsidRDefault="00BB4345" w:rsidP="00B74CA4">
      <w:pPr>
        <w:spacing w:line="480" w:lineRule="auto"/>
        <w:rPr>
          <w:rFonts w:ascii="Times New Roman" w:hAnsi="Times New Roman" w:cs="Times New Roman"/>
          <w:sz w:val="24"/>
          <w:szCs w:val="24"/>
        </w:rPr>
      </w:pPr>
    </w:p>
    <w:p w14:paraId="65B0F1B9" w14:textId="77777777" w:rsidR="00BB4345" w:rsidRPr="00B74CA4" w:rsidRDefault="00BB4345" w:rsidP="00B74CA4">
      <w:pPr>
        <w:spacing w:line="480" w:lineRule="auto"/>
        <w:rPr>
          <w:rFonts w:ascii="Times New Roman" w:hAnsi="Times New Roman" w:cs="Times New Roman"/>
          <w:sz w:val="24"/>
          <w:szCs w:val="24"/>
        </w:rPr>
      </w:pPr>
    </w:p>
    <w:p w14:paraId="50363C38" w14:textId="77777777" w:rsidR="00BB4345" w:rsidRPr="00B74CA4" w:rsidRDefault="00BB4345" w:rsidP="00B74CA4">
      <w:pPr>
        <w:spacing w:line="480" w:lineRule="auto"/>
        <w:rPr>
          <w:rFonts w:ascii="Times New Roman" w:hAnsi="Times New Roman" w:cs="Times New Roman"/>
          <w:sz w:val="24"/>
          <w:szCs w:val="24"/>
        </w:rPr>
      </w:pPr>
    </w:p>
    <w:p w14:paraId="4BB10D68"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Bullying in Schools and its Influence</w:t>
      </w:r>
    </w:p>
    <w:p w14:paraId="625C192F"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 xml:space="preserve">Name of Student </w:t>
      </w:r>
    </w:p>
    <w:p w14:paraId="023F0814"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Name of Institution</w:t>
      </w:r>
    </w:p>
    <w:p w14:paraId="47259F3D"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Date</w:t>
      </w:r>
      <w:r w:rsidRPr="00B74CA4">
        <w:rPr>
          <w:rFonts w:ascii="Times New Roman" w:hAnsi="Times New Roman" w:cs="Times New Roman"/>
          <w:sz w:val="24"/>
          <w:szCs w:val="24"/>
        </w:rPr>
        <w:br w:type="page"/>
      </w:r>
    </w:p>
    <w:p w14:paraId="095AB4F1" w14:textId="1C98EBA6" w:rsidR="0023586E"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The prevalence of bullying in school has grown to canonical heights. The issue is not particular to one country, but a rising global concern, with the perpetrators considering it as a rite of passage. The problem has prompted multiple types of research, with some showing that it has long-lasting impacts for victims. Researchers have also found a link with mental illness, and some have expressed the influence bullying has on the field of academia. As a significant problem in school, it is vital to analyze articles that detail the influence and relationship of bullying to academic progress, academic performance, and course load</w:t>
      </w:r>
      <w:r w:rsidRPr="00001D1F">
        <w:rPr>
          <w:rFonts w:ascii="Times New Roman" w:hAnsi="Times New Roman" w:cs="Times New Roman"/>
          <w:sz w:val="24"/>
          <w:szCs w:val="24"/>
          <w:highlight w:val="yellow"/>
        </w:rPr>
        <w:t xml:space="preserve">. </w:t>
      </w:r>
      <w:r w:rsidR="00B579EC" w:rsidRPr="00001D1F">
        <w:rPr>
          <w:rFonts w:ascii="Times New Roman" w:hAnsi="Times New Roman" w:cs="Times New Roman"/>
          <w:sz w:val="24"/>
          <w:szCs w:val="24"/>
        </w:rPr>
        <w:t>The pu</w:t>
      </w:r>
      <w:r w:rsidR="003C140B" w:rsidRPr="00001D1F">
        <w:rPr>
          <w:rFonts w:ascii="Times New Roman" w:hAnsi="Times New Roman" w:cs="Times New Roman"/>
          <w:sz w:val="24"/>
          <w:szCs w:val="24"/>
        </w:rPr>
        <w:t>rpose of this paper will thus be to address the relationship between school bullying and its effects on educational development, academic performance, and course load.</w:t>
      </w:r>
      <w:r w:rsidR="003C140B">
        <w:rPr>
          <w:rFonts w:ascii="Times New Roman" w:hAnsi="Times New Roman" w:cs="Times New Roman"/>
          <w:sz w:val="24"/>
          <w:szCs w:val="24"/>
        </w:rPr>
        <w:t xml:space="preserve"> </w:t>
      </w:r>
      <w:bookmarkStart w:id="0" w:name="_GoBack"/>
      <w:bookmarkEnd w:id="0"/>
    </w:p>
    <w:p w14:paraId="77DC3A7E" w14:textId="57F9C3C1" w:rsidR="0014191F"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Traditional and cyberbullying across all genders in the adolescent population increased the probability of suicidal thoughts, planning of suicide, and attempts </w:t>
      </w:r>
      <w:sdt>
        <w:sdtPr>
          <w:rPr>
            <w:rFonts w:ascii="Times New Roman" w:hAnsi="Times New Roman" w:cs="Times New Roman"/>
            <w:sz w:val="24"/>
            <w:szCs w:val="24"/>
          </w:rPr>
          <w:id w:val="755214266"/>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victims first demonstrated signs of victimization through depression, aggression, violent behavior, and substance abuse. The suicidal tendencies were more prone to the female population, particularly those who endured cyberbullying. There were also more unplanned suicide attempts compared to the planned ones. Karen and her team also found that the victims exhibited fewer signs of suicidal tendencies and violent behavior as the participants grew up. Still, the cases of substance and abuse increased. Mental health was a significant cause that led to bullying but was also affected by bullying </w:t>
      </w:r>
      <w:sdt>
        <w:sdtPr>
          <w:rPr>
            <w:rFonts w:ascii="Times New Roman" w:hAnsi="Times New Roman" w:cs="Times New Roman"/>
            <w:sz w:val="24"/>
            <w:szCs w:val="24"/>
          </w:rPr>
          <w:id w:val="755214267"/>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w:t>
      </w:r>
      <w:r w:rsidR="008A3D8F" w:rsidRPr="00001D1F">
        <w:rPr>
          <w:rFonts w:ascii="Times New Roman" w:hAnsi="Times New Roman" w:cs="Times New Roman"/>
          <w:sz w:val="24"/>
          <w:szCs w:val="24"/>
        </w:rPr>
        <w:t>This creates negative perspectives on learners, which in turn affects their learning abilities. Many of the affected learn to drop in their academic performance.</w:t>
      </w:r>
      <w:r w:rsidR="008A3D8F">
        <w:rPr>
          <w:rFonts w:ascii="Times New Roman" w:hAnsi="Times New Roman" w:cs="Times New Roman"/>
          <w:sz w:val="24"/>
          <w:szCs w:val="24"/>
        </w:rPr>
        <w:t xml:space="preserve"> </w:t>
      </w:r>
    </w:p>
    <w:p w14:paraId="56BCF5C6" w14:textId="1A81C205" w:rsidR="00F361EB"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AlBuhairan and the team also observed increased behavioral problems from the victims of bullying, with increased chances of the effects lasting to adulthood </w:t>
      </w:r>
      <w:sdt>
        <w:sdtPr>
          <w:rPr>
            <w:rFonts w:ascii="Times New Roman" w:hAnsi="Times New Roman" w:cs="Times New Roman"/>
            <w:sz w:val="24"/>
            <w:szCs w:val="24"/>
          </w:rPr>
          <w:id w:val="755214268"/>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researchers implemented a varied technique in </w:t>
      </w:r>
      <w:r w:rsidRPr="00B74CA4">
        <w:rPr>
          <w:rFonts w:ascii="Times New Roman" w:hAnsi="Times New Roman" w:cs="Times New Roman"/>
          <w:sz w:val="24"/>
          <w:szCs w:val="24"/>
        </w:rPr>
        <w:lastRenderedPageBreak/>
        <w:t xml:space="preserve">the sampling of the participants and subjected them to a self-administered questionnaire. The context of the study highlighted that physical violence was more prone to the male population, particularly in adolescents. The victims of such bullying registered poor academic performance. They negatively influenced the mental, physical, and psychological well-being of the students </w:t>
      </w:r>
      <w:sdt>
        <w:sdtPr>
          <w:rPr>
            <w:rFonts w:ascii="Times New Roman" w:hAnsi="Times New Roman" w:cs="Times New Roman"/>
            <w:sz w:val="24"/>
            <w:szCs w:val="24"/>
          </w:rPr>
          <w:id w:val="755214269"/>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did not, however, exploit the causality model. </w:t>
      </w:r>
      <w:r w:rsidR="00C1098C" w:rsidRPr="00B74CA4">
        <w:rPr>
          <w:rFonts w:ascii="Times New Roman" w:hAnsi="Times New Roman" w:cs="Times New Roman"/>
          <w:sz w:val="24"/>
          <w:szCs w:val="24"/>
        </w:rPr>
        <w:t xml:space="preserve">Following a survey that collected the perception of teachers in Jordan, bullying was a fact for both private and public schools in the nation with varying levels of intensity </w:t>
      </w:r>
      <w:sdt>
        <w:sdtPr>
          <w:rPr>
            <w:rFonts w:ascii="Times New Roman" w:hAnsi="Times New Roman" w:cs="Times New Roman"/>
            <w:sz w:val="24"/>
            <w:szCs w:val="24"/>
          </w:rPr>
          <w:id w:val="755214270"/>
          <w:citation/>
        </w:sdtPr>
        <w:sdtEndPr/>
        <w:sdtContent>
          <w:r w:rsidR="00C1098C" w:rsidRPr="00B74CA4">
            <w:rPr>
              <w:rFonts w:ascii="Times New Roman" w:hAnsi="Times New Roman" w:cs="Times New Roman"/>
              <w:sz w:val="24"/>
              <w:szCs w:val="24"/>
            </w:rPr>
            <w:fldChar w:fldCharType="begin"/>
          </w:r>
          <w:r w:rsidR="00C1098C" w:rsidRPr="00B74CA4">
            <w:rPr>
              <w:rFonts w:ascii="Times New Roman" w:hAnsi="Times New Roman" w:cs="Times New Roman"/>
              <w:sz w:val="24"/>
              <w:szCs w:val="24"/>
            </w:rPr>
            <w:instrText xml:space="preserve"> CITATION AlR17 \l 1033 </w:instrText>
          </w:r>
          <w:r w:rsidR="00C1098C"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(Al-Raqqad, Al-Bourini`, Al Talahin, &amp; Elias Aranki, 2017)</w:t>
          </w:r>
          <w:r w:rsidR="00C1098C" w:rsidRPr="00B74CA4">
            <w:rPr>
              <w:rFonts w:ascii="Times New Roman" w:hAnsi="Times New Roman" w:cs="Times New Roman"/>
              <w:sz w:val="24"/>
              <w:szCs w:val="24"/>
            </w:rPr>
            <w:fldChar w:fldCharType="end"/>
          </w:r>
        </w:sdtContent>
      </w:sdt>
      <w:r w:rsidR="00C1098C" w:rsidRPr="00B74CA4">
        <w:rPr>
          <w:rFonts w:ascii="Times New Roman" w:hAnsi="Times New Roman" w:cs="Times New Roman"/>
          <w:sz w:val="24"/>
          <w:szCs w:val="24"/>
        </w:rPr>
        <w:t xml:space="preserve">. The study also concluded that bullying negatively influenced the academic performance of the victims, who endured, and even the perpetrators. </w:t>
      </w:r>
      <w:r w:rsidR="008A3D8F" w:rsidRPr="00001D1F">
        <w:rPr>
          <w:rFonts w:ascii="Times New Roman" w:hAnsi="Times New Roman" w:cs="Times New Roman"/>
          <w:sz w:val="24"/>
          <w:szCs w:val="24"/>
        </w:rPr>
        <w:t>This results in deteriorated behaviors of the bullies that may last until adulthood. Negative behaviors arising from bullying led to more wastage of time that is meant for studying. In return, the performance of the bullies reduces, leading to poor academic performance.</w:t>
      </w:r>
      <w:r w:rsidR="008A3D8F">
        <w:rPr>
          <w:rFonts w:ascii="Times New Roman" w:hAnsi="Times New Roman" w:cs="Times New Roman"/>
          <w:sz w:val="24"/>
          <w:szCs w:val="24"/>
        </w:rPr>
        <w:t xml:space="preserve">  </w:t>
      </w:r>
    </w:p>
    <w:p w14:paraId="2A2D8C77" w14:textId="77777777" w:rsidR="00C1098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The prevalence of peer bullying has more profound impacts on the psychology of the victims in school regardless of gender. Caputo finds that victimization consequentially leads to a substantial reduction in the academic self-concepts in the field of mathematics and reading </w:t>
      </w:r>
      <w:sdt>
        <w:sdtPr>
          <w:rPr>
            <w:rFonts w:ascii="Times New Roman" w:hAnsi="Times New Roman" w:cs="Times New Roman"/>
            <w:sz w:val="24"/>
            <w:szCs w:val="24"/>
          </w:rPr>
          <w:id w:val="755214272"/>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Additionally, the victims exhibit a significant drop in extrinsic learning motivation and also reduced levels of the commitment to study. Andrea used linear regression on the results collected from the questionnaires of the sample population, which check the robustness of the data and ensure that the determinant was bullying </w:t>
      </w:r>
      <w:sdt>
        <w:sdtPr>
          <w:rPr>
            <w:rFonts w:ascii="Times New Roman" w:hAnsi="Times New Roman" w:cs="Times New Roman"/>
            <w:sz w:val="24"/>
            <w:szCs w:val="24"/>
          </w:rPr>
          <w:id w:val="755214273"/>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Combining the results with the increased test anxiety in the sample population stipulates diminished levels of academic progress. </w:t>
      </w:r>
    </w:p>
    <w:p w14:paraId="30727B69" w14:textId="2941A7F3" w:rsidR="00CB5F1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The context of bullying, although previously decreed to </w:t>
      </w:r>
      <w:r w:rsidR="00A668F9" w:rsidRPr="00B74CA4">
        <w:rPr>
          <w:rFonts w:ascii="Times New Roman" w:hAnsi="Times New Roman" w:cs="Times New Roman"/>
          <w:sz w:val="24"/>
          <w:szCs w:val="24"/>
        </w:rPr>
        <w:t xml:space="preserve">a decline in the trend as the students progressed in studies, the aspect is still functional in colleges </w:t>
      </w:r>
      <w:sdt>
        <w:sdtPr>
          <w:rPr>
            <w:rFonts w:ascii="Times New Roman" w:hAnsi="Times New Roman" w:cs="Times New Roman"/>
            <w:sz w:val="24"/>
            <w:szCs w:val="24"/>
          </w:rPr>
          <w:id w:val="755214275"/>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Hol14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(Holt et al., 2014)</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Following questionnaire issues to college students, learning motivation was found to be decreased for those with a history of bullying, or those currently enduring it. The significant areas of influence for the victims include perceived stress, perceived lack of social support, diminished academic motivation, and basic psychological needs </w:t>
      </w:r>
      <w:sdt>
        <w:sdtPr>
          <w:rPr>
            <w:rFonts w:ascii="Times New Roman" w:hAnsi="Times New Roman" w:cs="Times New Roman"/>
            <w:sz w:val="24"/>
            <w:szCs w:val="24"/>
          </w:rPr>
          <w:id w:val="755214274"/>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You15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From a sampling of those with a history of victimization and the current victims, the latter has significantly lower statistics for autonomy and competence through the analysis of the Basic Psychological Needs Scale. Even after the harassment ended, the </w:t>
      </w:r>
      <w:r w:rsidR="001957B9" w:rsidRPr="00B74CA4">
        <w:rPr>
          <w:rFonts w:ascii="Times New Roman" w:hAnsi="Times New Roman" w:cs="Times New Roman"/>
          <w:sz w:val="24"/>
          <w:szCs w:val="24"/>
        </w:rPr>
        <w:t>victims have</w:t>
      </w:r>
      <w:r w:rsidR="00A668F9" w:rsidRPr="00B74CA4">
        <w:rPr>
          <w:rFonts w:ascii="Times New Roman" w:hAnsi="Times New Roman" w:cs="Times New Roman"/>
          <w:sz w:val="24"/>
          <w:szCs w:val="24"/>
        </w:rPr>
        <w:t xml:space="preserve"> diminished motivation and drive to continue with school</w:t>
      </w:r>
      <w:r w:rsidR="001957B9"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6"/>
          <w:citation/>
        </w:sdtPr>
        <w:sdtEndPr/>
        <w:sdtContent>
          <w:r w:rsidR="001957B9" w:rsidRPr="00B74CA4">
            <w:rPr>
              <w:rFonts w:ascii="Times New Roman" w:hAnsi="Times New Roman" w:cs="Times New Roman"/>
              <w:sz w:val="24"/>
              <w:szCs w:val="24"/>
            </w:rPr>
            <w:fldChar w:fldCharType="begin"/>
          </w:r>
          <w:r w:rsidR="001957B9" w:rsidRPr="00B74CA4">
            <w:rPr>
              <w:rFonts w:ascii="Times New Roman" w:hAnsi="Times New Roman" w:cs="Times New Roman"/>
              <w:sz w:val="24"/>
              <w:szCs w:val="24"/>
            </w:rPr>
            <w:instrText xml:space="preserve"> CITATION You15 \l 1033 </w:instrText>
          </w:r>
          <w:r w:rsidR="001957B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1957B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w:t>
      </w:r>
      <w:r w:rsidR="001957B9" w:rsidRPr="00B74CA4">
        <w:rPr>
          <w:rFonts w:ascii="Times New Roman" w:hAnsi="Times New Roman" w:cs="Times New Roman"/>
          <w:sz w:val="24"/>
          <w:szCs w:val="24"/>
        </w:rPr>
        <w:t xml:space="preserve">The victims also have difficulty, as compared to the rest of their peers in maintaining a full course load. </w:t>
      </w:r>
      <w:r w:rsidR="001957B9" w:rsidRPr="00001D1F">
        <w:rPr>
          <w:rFonts w:ascii="Times New Roman" w:hAnsi="Times New Roman" w:cs="Times New Roman"/>
          <w:sz w:val="24"/>
          <w:szCs w:val="24"/>
        </w:rPr>
        <w:t>The traits exhibited by the victims include deferring, reduced content coverage, and dropping out</w:t>
      </w:r>
      <w:r w:rsidR="001B6854" w:rsidRPr="00001D1F">
        <w:rPr>
          <w:rFonts w:ascii="Times New Roman" w:hAnsi="Times New Roman" w:cs="Times New Roman"/>
          <w:sz w:val="24"/>
          <w:szCs w:val="24"/>
        </w:rPr>
        <w:t xml:space="preserve"> — all these results to diminishing of academic performance of the affected students.</w:t>
      </w:r>
      <w:r w:rsidR="001B6854">
        <w:rPr>
          <w:rFonts w:ascii="Times New Roman" w:hAnsi="Times New Roman" w:cs="Times New Roman"/>
          <w:sz w:val="24"/>
          <w:szCs w:val="24"/>
        </w:rPr>
        <w:t xml:space="preserve"> </w:t>
      </w:r>
    </w:p>
    <w:p w14:paraId="32F53E3E" w14:textId="34960C34" w:rsidR="001957B9"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Following a study of five years, continuous bullying lead to reduced attendance for the girls and also lowers academic achievement. The victims exhibited increased tendencies for disciplinary referrals in high schools and a failure to comprehend concepts within the classrooms. The victims perceived a lack of support in school and at home, and isolation proved to be a demerit. </w:t>
      </w:r>
      <w:r w:rsidR="004125EE" w:rsidRPr="00001D1F">
        <w:rPr>
          <w:rFonts w:ascii="Times New Roman" w:hAnsi="Times New Roman" w:cs="Times New Roman"/>
          <w:sz w:val="24"/>
          <w:szCs w:val="24"/>
        </w:rPr>
        <w:t xml:space="preserve">Bullying creates fear among the victims, which in turn affects student personality traits. Also, students' confidence is reduced. </w:t>
      </w:r>
      <w:r w:rsidRPr="00001D1F">
        <w:rPr>
          <w:rFonts w:ascii="Times New Roman" w:hAnsi="Times New Roman" w:cs="Times New Roman"/>
          <w:sz w:val="24"/>
          <w:szCs w:val="24"/>
        </w:rPr>
        <w:t>The follow up academic activities proved not to have vital significance for them, which consequentially reduced their capacity to cover the entire course material like their peers</w:t>
      </w:r>
      <w:r w:rsidRPr="00B74CA4">
        <w:rPr>
          <w:rFonts w:ascii="Times New Roman" w:hAnsi="Times New Roman" w:cs="Times New Roman"/>
          <w:sz w:val="24"/>
          <w:szCs w:val="24"/>
        </w:rPr>
        <w:t>. Feldman and the team also observed that the girls had a higher probability of increased disciplinary referrals than the boys</w:t>
      </w:r>
      <w:r w:rsidR="00BB4345"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7"/>
          <w:citation/>
        </w:sdtPr>
        <w:sdtEndPr/>
        <w:sdtContent>
          <w:r w:rsidR="00BB4345" w:rsidRPr="00B74CA4">
            <w:rPr>
              <w:rFonts w:ascii="Times New Roman" w:hAnsi="Times New Roman" w:cs="Times New Roman"/>
              <w:sz w:val="24"/>
              <w:szCs w:val="24"/>
            </w:rPr>
            <w:fldChar w:fldCharType="begin"/>
          </w:r>
          <w:r w:rsidR="00BB4345" w:rsidRPr="00B74CA4">
            <w:rPr>
              <w:rFonts w:ascii="Times New Roman" w:hAnsi="Times New Roman" w:cs="Times New Roman"/>
              <w:sz w:val="24"/>
              <w:szCs w:val="24"/>
            </w:rPr>
            <w:instrText xml:space="preserve"> CITATION Fel14 \l 1033 </w:instrText>
          </w:r>
          <w:r w:rsidR="00BB4345"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 xml:space="preserve">(Feldman et al., </w:t>
          </w:r>
          <w:r w:rsidR="00B579EC" w:rsidRPr="00B579EC">
            <w:rPr>
              <w:rFonts w:ascii="Times New Roman" w:hAnsi="Times New Roman" w:cs="Times New Roman"/>
              <w:noProof/>
              <w:sz w:val="24"/>
              <w:szCs w:val="24"/>
            </w:rPr>
            <w:lastRenderedPageBreak/>
            <w:t>2014)</w:t>
          </w:r>
          <w:r w:rsidR="00BB4345"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however, did not isolate the cases of bullying </w:t>
      </w:r>
      <w:r w:rsidR="00BB4345" w:rsidRPr="00B74CA4">
        <w:rPr>
          <w:rFonts w:ascii="Times New Roman" w:hAnsi="Times New Roman" w:cs="Times New Roman"/>
          <w:sz w:val="24"/>
          <w:szCs w:val="24"/>
        </w:rPr>
        <w:t xml:space="preserve">from adjustment difficulties for new students. </w:t>
      </w:r>
    </w:p>
    <w:p w14:paraId="056194DD" w14:textId="748D5875" w:rsidR="00BB4345"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Through the various articles, bullying influences both boys and girls differently, and consequentially impedes their academic achievement. The effects of bullying are long-lasting and still have a significant drive to influence the life of the victim years after the harassment stopped. </w:t>
      </w:r>
      <w:r w:rsidRPr="00001D1F">
        <w:rPr>
          <w:rFonts w:ascii="Times New Roman" w:hAnsi="Times New Roman" w:cs="Times New Roman"/>
          <w:sz w:val="24"/>
          <w:szCs w:val="24"/>
        </w:rPr>
        <w:t>The bullies also tend to</w:t>
      </w:r>
      <w:r w:rsidR="004125EE" w:rsidRPr="00001D1F">
        <w:rPr>
          <w:rFonts w:ascii="Times New Roman" w:hAnsi="Times New Roman" w:cs="Times New Roman"/>
          <w:sz w:val="24"/>
          <w:szCs w:val="24"/>
        </w:rPr>
        <w:t xml:space="preserve"> be affected by their behavior as most of the attained behaviors of bullying last to adulthood that affect the lives of the bullies. Most of them engage in anti-social behaviors such as stealing and drug abuse.</w:t>
      </w:r>
      <w:r w:rsidR="004125EE">
        <w:rPr>
          <w:rFonts w:ascii="Times New Roman" w:hAnsi="Times New Roman" w:cs="Times New Roman"/>
          <w:sz w:val="24"/>
          <w:szCs w:val="24"/>
        </w:rPr>
        <w:t xml:space="preserve"> </w:t>
      </w:r>
    </w:p>
    <w:p w14:paraId="0B988894" w14:textId="77777777" w:rsidR="00BB4345" w:rsidRPr="00B74CA4" w:rsidRDefault="00BE6BEC" w:rsidP="00B74CA4">
      <w:pPr>
        <w:spacing w:line="480" w:lineRule="auto"/>
        <w:rPr>
          <w:rFonts w:ascii="Times New Roman" w:hAnsi="Times New Roman" w:cs="Times New Roman"/>
          <w:sz w:val="24"/>
          <w:szCs w:val="24"/>
        </w:rPr>
      </w:pPr>
      <w:r w:rsidRPr="00B74CA4">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755214278"/>
        <w:docPartObj>
          <w:docPartGallery w:val="Bibliographies"/>
          <w:docPartUnique/>
        </w:docPartObj>
      </w:sdtPr>
      <w:sdtEndPr>
        <w:rPr>
          <w:highlight w:val="yellow"/>
        </w:rPr>
      </w:sdtEndPr>
      <w:sdtContent>
        <w:p w14:paraId="75BC4245" w14:textId="77777777" w:rsidR="00BB4345" w:rsidRPr="00001D1F" w:rsidRDefault="00BE6BEC" w:rsidP="00B74CA4">
          <w:pPr>
            <w:pStyle w:val="Heading1"/>
            <w:spacing w:line="480" w:lineRule="auto"/>
            <w:jc w:val="center"/>
            <w:rPr>
              <w:rFonts w:ascii="Times New Roman" w:hAnsi="Times New Roman" w:cs="Times New Roman"/>
              <w:color w:val="auto"/>
              <w:sz w:val="24"/>
              <w:szCs w:val="24"/>
            </w:rPr>
          </w:pPr>
          <w:r w:rsidRPr="00001D1F">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rPr>
              <w:highlight w:val="yellow"/>
            </w:rPr>
          </w:sdtEndPr>
          <w:sdtContent>
            <w:p w14:paraId="475C9304"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sz w:val="24"/>
                  <w:szCs w:val="24"/>
                </w:rPr>
                <w:fldChar w:fldCharType="begin"/>
              </w:r>
              <w:r w:rsidRPr="00001D1F">
                <w:rPr>
                  <w:rFonts w:ascii="Times New Roman" w:hAnsi="Times New Roman" w:cs="Times New Roman"/>
                  <w:sz w:val="24"/>
                  <w:szCs w:val="24"/>
                </w:rPr>
                <w:instrText xml:space="preserve"> BIBLIOGRAPHY </w:instrText>
              </w:r>
              <w:r w:rsidRPr="00001D1F">
                <w:rPr>
                  <w:rFonts w:ascii="Times New Roman" w:hAnsi="Times New Roman" w:cs="Times New Roman"/>
                  <w:sz w:val="24"/>
                  <w:szCs w:val="24"/>
                </w:rPr>
                <w:fldChar w:fldCharType="separate"/>
              </w:r>
              <w:r w:rsidRPr="00001D1F">
                <w:rPr>
                  <w:rFonts w:ascii="Times New Roman" w:hAnsi="Times New Roman" w:cs="Times New Roman"/>
                  <w:noProof/>
                  <w:sz w:val="24"/>
                  <w:szCs w:val="24"/>
                </w:rPr>
                <w:t xml:space="preserve">AlBuhairan, F., Abbas, O. A., El Sayed, D., Badri, M., Alshahri, S., &amp; de Vries, N. (2017). The relationship of bullying and physical violence to mental health and academic performance: A cross-sectional study among adolescents in the Kingdom of Saudi Arabia. </w:t>
              </w:r>
              <w:r w:rsidRPr="00001D1F">
                <w:rPr>
                  <w:rFonts w:ascii="Times New Roman" w:hAnsi="Times New Roman" w:cs="Times New Roman"/>
                  <w:i/>
                  <w:iCs/>
                  <w:noProof/>
                  <w:sz w:val="24"/>
                  <w:szCs w:val="24"/>
                </w:rPr>
                <w:t>International Journal of Pediatrics and Adolescent Medicine, 4</w:t>
              </w:r>
              <w:r w:rsidRPr="00001D1F">
                <w:rPr>
                  <w:rFonts w:ascii="Times New Roman" w:hAnsi="Times New Roman" w:cs="Times New Roman"/>
                  <w:noProof/>
                  <w:sz w:val="24"/>
                  <w:szCs w:val="24"/>
                </w:rPr>
                <w:t>(2), 61-65.</w:t>
              </w:r>
            </w:p>
            <w:p w14:paraId="4580E71B"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Al-Raqqad, H. K., Al-Bourini`, E. S., Al Talahin, F. M., &amp; Elias Aranki, R. M. (2017, May 29). The impacts of school bullying on student's academic achievement from a teacher's point of view. </w:t>
              </w:r>
              <w:r w:rsidRPr="00001D1F">
                <w:rPr>
                  <w:rFonts w:ascii="Times New Roman" w:hAnsi="Times New Roman" w:cs="Times New Roman"/>
                  <w:i/>
                  <w:iCs/>
                  <w:noProof/>
                  <w:sz w:val="24"/>
                  <w:szCs w:val="24"/>
                </w:rPr>
                <w:t>International Education Studies, 10</w:t>
              </w:r>
              <w:r w:rsidRPr="00001D1F">
                <w:rPr>
                  <w:rFonts w:ascii="Times New Roman" w:hAnsi="Times New Roman" w:cs="Times New Roman"/>
                  <w:noProof/>
                  <w:sz w:val="24"/>
                  <w:szCs w:val="24"/>
                </w:rPr>
                <w:t>(6).</w:t>
              </w:r>
            </w:p>
            <w:p w14:paraId="255E7BD8" w14:textId="77777777" w:rsidR="00FA0DF1"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Ashfaq, U., Waqas, A., &amp; Naveed, S. (2018). BULLYING PREVENTION PROGRAMS IN THE DEVELOPING WORLD: WAY FORWARD FOR PAKISTAN. </w:t>
              </w:r>
              <w:r w:rsidRPr="00001D1F">
                <w:rPr>
                  <w:rFonts w:ascii="Times New Roman" w:hAnsi="Times New Roman" w:cs="Times New Roman"/>
                  <w:i/>
                  <w:iCs/>
                  <w:sz w:val="24"/>
                  <w:szCs w:val="24"/>
                </w:rPr>
                <w:t>Pakistan Journal of Public Health</w:t>
              </w:r>
              <w:r w:rsidRPr="00001D1F">
                <w:rPr>
                  <w:rFonts w:ascii="Times New Roman" w:hAnsi="Times New Roman" w:cs="Times New Roman"/>
                  <w:sz w:val="24"/>
                  <w:szCs w:val="24"/>
                </w:rPr>
                <w:t>, </w:t>
              </w:r>
              <w:r w:rsidRPr="00001D1F">
                <w:rPr>
                  <w:rFonts w:ascii="Times New Roman" w:hAnsi="Times New Roman" w:cs="Times New Roman"/>
                  <w:i/>
                  <w:iCs/>
                  <w:sz w:val="24"/>
                  <w:szCs w:val="24"/>
                </w:rPr>
                <w:t>8</w:t>
              </w:r>
              <w:r w:rsidRPr="00001D1F">
                <w:rPr>
                  <w:rFonts w:ascii="Times New Roman" w:hAnsi="Times New Roman" w:cs="Times New Roman"/>
                  <w:sz w:val="24"/>
                  <w:szCs w:val="24"/>
                </w:rPr>
                <w:t>(4), 174-175.</w:t>
              </w:r>
            </w:p>
            <w:p w14:paraId="75236713" w14:textId="65352912" w:rsidR="00FA0DF1"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Benbenishty, R., Astor, R. A., Roziner, I., &amp; Wrabel, S. L. (2016). Testing the causal links between school climate, school violence, and school academic performance: A cross-lagged panel autoregressive model. </w:t>
              </w:r>
              <w:r w:rsidRPr="00001D1F">
                <w:rPr>
                  <w:rFonts w:ascii="Times New Roman" w:hAnsi="Times New Roman" w:cs="Times New Roman"/>
                  <w:i/>
                  <w:iCs/>
                  <w:sz w:val="24"/>
                  <w:szCs w:val="24"/>
                </w:rPr>
                <w:t>Educational Researcher</w:t>
              </w:r>
              <w:r w:rsidRPr="00001D1F">
                <w:rPr>
                  <w:rFonts w:ascii="Times New Roman" w:hAnsi="Times New Roman" w:cs="Times New Roman"/>
                  <w:sz w:val="24"/>
                  <w:szCs w:val="24"/>
                </w:rPr>
                <w:t>, </w:t>
              </w:r>
              <w:r w:rsidRPr="00001D1F">
                <w:rPr>
                  <w:rFonts w:ascii="Times New Roman" w:hAnsi="Times New Roman" w:cs="Times New Roman"/>
                  <w:i/>
                  <w:iCs/>
                  <w:sz w:val="24"/>
                  <w:szCs w:val="24"/>
                </w:rPr>
                <w:t>45</w:t>
              </w:r>
              <w:r w:rsidRPr="00001D1F">
                <w:rPr>
                  <w:rFonts w:ascii="Times New Roman" w:hAnsi="Times New Roman" w:cs="Times New Roman"/>
                  <w:sz w:val="24"/>
                  <w:szCs w:val="24"/>
                </w:rPr>
                <w:t>(3), 197-206.</w:t>
              </w:r>
            </w:p>
            <w:p w14:paraId="7D2ECACD"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Caputo, A. (2014). Psychological Correlates of School Bullying Victimization: Academic Self-Concept, Learning Motivation, and Test Anxiety. </w:t>
              </w:r>
              <w:r w:rsidRPr="00001D1F">
                <w:rPr>
                  <w:rFonts w:ascii="Times New Roman" w:hAnsi="Times New Roman" w:cs="Times New Roman"/>
                  <w:i/>
                  <w:iCs/>
                  <w:noProof/>
                  <w:sz w:val="24"/>
                  <w:szCs w:val="24"/>
                </w:rPr>
                <w:t>International Journal of Educational Psychology, 3</w:t>
              </w:r>
              <w:r w:rsidRPr="00001D1F">
                <w:rPr>
                  <w:rFonts w:ascii="Times New Roman" w:hAnsi="Times New Roman" w:cs="Times New Roman"/>
                  <w:noProof/>
                  <w:sz w:val="24"/>
                  <w:szCs w:val="24"/>
                </w:rPr>
                <w:t>(1), 69-99.</w:t>
              </w:r>
            </w:p>
            <w:p w14:paraId="07270C11"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Feldman, M. A., Ojanen, T., gesten, E. L., Smith-Schrandt, H., Brannick, M., Totura, C. M., et al. (2014). The effects of middle school bullying and victimization on adjustment through high school: Growth modeling of achievement, school attendance, and disciplinary trajectories. </w:t>
              </w:r>
              <w:r w:rsidRPr="00001D1F">
                <w:rPr>
                  <w:rFonts w:ascii="Times New Roman" w:hAnsi="Times New Roman" w:cs="Times New Roman"/>
                  <w:i/>
                  <w:iCs/>
                  <w:noProof/>
                  <w:sz w:val="24"/>
                  <w:szCs w:val="24"/>
                </w:rPr>
                <w:t>Psychology in Schools, 51</w:t>
              </w:r>
              <w:r w:rsidRPr="00001D1F">
                <w:rPr>
                  <w:rFonts w:ascii="Times New Roman" w:hAnsi="Times New Roman" w:cs="Times New Roman"/>
                  <w:noProof/>
                  <w:sz w:val="24"/>
                  <w:szCs w:val="24"/>
                </w:rPr>
                <w:t>(10), 1046-1062.</w:t>
              </w:r>
            </w:p>
            <w:p w14:paraId="5400862E"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lastRenderedPageBreak/>
                <w:t xml:space="preserve">Fullchange, A., &amp; Furlong, M. J. (2016). An exploration of the effects of bullying victimization from a complete mental health perspective. </w:t>
              </w:r>
              <w:r w:rsidRPr="00001D1F">
                <w:rPr>
                  <w:rFonts w:ascii="Times New Roman" w:hAnsi="Times New Roman" w:cs="Times New Roman"/>
                  <w:i/>
                  <w:iCs/>
                  <w:sz w:val="24"/>
                  <w:szCs w:val="24"/>
                </w:rPr>
                <w:t>Sage Open</w:t>
              </w:r>
              <w:r w:rsidRPr="00001D1F">
                <w:rPr>
                  <w:rFonts w:ascii="Times New Roman" w:hAnsi="Times New Roman" w:cs="Times New Roman"/>
                  <w:sz w:val="24"/>
                  <w:szCs w:val="24"/>
                </w:rPr>
                <w:t>, </w:t>
              </w:r>
              <w:r w:rsidRPr="00001D1F">
                <w:rPr>
                  <w:rFonts w:ascii="Times New Roman" w:hAnsi="Times New Roman" w:cs="Times New Roman"/>
                  <w:i/>
                  <w:iCs/>
                  <w:sz w:val="24"/>
                  <w:szCs w:val="24"/>
                </w:rPr>
                <w:t>6</w:t>
              </w:r>
              <w:r w:rsidRPr="00001D1F">
                <w:rPr>
                  <w:rFonts w:ascii="Times New Roman" w:hAnsi="Times New Roman" w:cs="Times New Roman"/>
                  <w:sz w:val="24"/>
                  <w:szCs w:val="24"/>
                </w:rPr>
                <w:t>(1), 2158244015623593.</w:t>
              </w:r>
            </w:p>
            <w:p w14:paraId="1459E191" w14:textId="6EF11F1F"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Glew, G. M., Fan, M. Y., Katon, W., Rivara, F. P., &amp; Kernic, M. A. (2005). Bullying, psychosocial adjustment, and academic performance in elementary school. </w:t>
              </w:r>
              <w:r w:rsidRPr="00001D1F">
                <w:rPr>
                  <w:rFonts w:ascii="Times New Roman" w:hAnsi="Times New Roman" w:cs="Times New Roman"/>
                  <w:i/>
                  <w:iCs/>
                  <w:sz w:val="24"/>
                  <w:szCs w:val="24"/>
                </w:rPr>
                <w:t>Archives of pediatrics &amp; adolescent medicine</w:t>
              </w:r>
              <w:r w:rsidRPr="00001D1F">
                <w:rPr>
                  <w:rFonts w:ascii="Times New Roman" w:hAnsi="Times New Roman" w:cs="Times New Roman"/>
                  <w:sz w:val="24"/>
                  <w:szCs w:val="24"/>
                </w:rPr>
                <w:t>, </w:t>
              </w:r>
              <w:r w:rsidRPr="00001D1F">
                <w:rPr>
                  <w:rFonts w:ascii="Times New Roman" w:hAnsi="Times New Roman" w:cs="Times New Roman"/>
                  <w:i/>
                  <w:iCs/>
                  <w:sz w:val="24"/>
                  <w:szCs w:val="24"/>
                </w:rPr>
                <w:t>159</w:t>
              </w:r>
              <w:r w:rsidRPr="00001D1F">
                <w:rPr>
                  <w:rFonts w:ascii="Times New Roman" w:hAnsi="Times New Roman" w:cs="Times New Roman"/>
                  <w:sz w:val="24"/>
                  <w:szCs w:val="24"/>
                </w:rPr>
                <w:t>(11), 1026-1031.</w:t>
              </w:r>
            </w:p>
            <w:p w14:paraId="0006A9BE"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Holt, M. K., Grief Green, J., Reid, G., DiMeo, A., Espelage, D. L., Felix, E. D., et al. (2014). Associations between past bullying experiences and psychosocial and academic functioning among college students. </w:t>
              </w:r>
              <w:r w:rsidRPr="00001D1F">
                <w:rPr>
                  <w:rFonts w:ascii="Times New Roman" w:hAnsi="Times New Roman" w:cs="Times New Roman"/>
                  <w:i/>
                  <w:iCs/>
                  <w:noProof/>
                  <w:sz w:val="24"/>
                  <w:szCs w:val="24"/>
                </w:rPr>
                <w:t>Journal of American College Health, 62</w:t>
              </w:r>
              <w:r w:rsidRPr="00001D1F">
                <w:rPr>
                  <w:rFonts w:ascii="Times New Roman" w:hAnsi="Times New Roman" w:cs="Times New Roman"/>
                  <w:noProof/>
                  <w:sz w:val="24"/>
                  <w:szCs w:val="24"/>
                </w:rPr>
                <w:t>(8), 552-560.</w:t>
              </w:r>
            </w:p>
            <w:p w14:paraId="3DB84351"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Jenkins, J. (2019). Connecting Bullying and School Drop Out.</w:t>
              </w:r>
            </w:p>
            <w:p w14:paraId="2E9C15CF"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Kibriya, S., Xu, Z. P. &amp; Zhang, Y. (2017). The negative consequences of school bullying on academic performance and mitigation through female teacher participation: evidence from Ghana. </w:t>
              </w:r>
              <w:r w:rsidRPr="00001D1F">
                <w:rPr>
                  <w:rFonts w:ascii="Times New Roman" w:hAnsi="Times New Roman" w:cs="Times New Roman"/>
                  <w:i/>
                  <w:iCs/>
                  <w:sz w:val="24"/>
                  <w:szCs w:val="24"/>
                </w:rPr>
                <w:t>Applied Economics</w:t>
              </w:r>
              <w:r w:rsidRPr="00001D1F">
                <w:rPr>
                  <w:rFonts w:ascii="Times New Roman" w:hAnsi="Times New Roman" w:cs="Times New Roman"/>
                  <w:sz w:val="24"/>
                  <w:szCs w:val="24"/>
                </w:rPr>
                <w:t>, </w:t>
              </w:r>
              <w:r w:rsidRPr="00001D1F">
                <w:rPr>
                  <w:rFonts w:ascii="Times New Roman" w:hAnsi="Times New Roman" w:cs="Times New Roman"/>
                  <w:i/>
                  <w:iCs/>
                  <w:sz w:val="24"/>
                  <w:szCs w:val="24"/>
                </w:rPr>
                <w:t>49</w:t>
              </w:r>
              <w:r w:rsidRPr="00001D1F">
                <w:rPr>
                  <w:rFonts w:ascii="Times New Roman" w:hAnsi="Times New Roman" w:cs="Times New Roman"/>
                  <w:sz w:val="24"/>
                  <w:szCs w:val="24"/>
                </w:rPr>
                <w:t>(25), 2480-2490.</w:t>
              </w:r>
            </w:p>
            <w:p w14:paraId="54BB1E3B" w14:textId="0B663D90"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Lillis, R. (2017). Relationship Between Bullying and Academic Achievement and Direct and Indirect Impact of Olweus Bullying Prevention Program.</w:t>
              </w:r>
            </w:p>
            <w:p w14:paraId="3C8C753A" w14:textId="0DB72725"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PC, K. N., &amp; Madhavan, V. (2018). Bullying and academic performance among schoolchildren. </w:t>
              </w:r>
              <w:r w:rsidRPr="00001D1F">
                <w:rPr>
                  <w:rFonts w:ascii="Times New Roman" w:hAnsi="Times New Roman" w:cs="Times New Roman"/>
                  <w:i/>
                  <w:iCs/>
                  <w:sz w:val="24"/>
                  <w:szCs w:val="24"/>
                </w:rPr>
                <w:t>International Journal of Pure and Applied Mathematics</w:t>
              </w:r>
              <w:r w:rsidRPr="00001D1F">
                <w:rPr>
                  <w:rFonts w:ascii="Times New Roman" w:hAnsi="Times New Roman" w:cs="Times New Roman"/>
                  <w:sz w:val="24"/>
                  <w:szCs w:val="24"/>
                </w:rPr>
                <w:t>, </w:t>
              </w:r>
              <w:r w:rsidRPr="00001D1F">
                <w:rPr>
                  <w:rFonts w:ascii="Times New Roman" w:hAnsi="Times New Roman" w:cs="Times New Roman"/>
                  <w:i/>
                  <w:iCs/>
                  <w:sz w:val="24"/>
                  <w:szCs w:val="24"/>
                </w:rPr>
                <w:t>118</w:t>
              </w:r>
              <w:r w:rsidRPr="00001D1F">
                <w:rPr>
                  <w:rFonts w:ascii="Times New Roman" w:hAnsi="Times New Roman" w:cs="Times New Roman"/>
                  <w:sz w:val="24"/>
                  <w:szCs w:val="24"/>
                </w:rPr>
                <w:t>(5), 587-602.</w:t>
              </w:r>
            </w:p>
            <w:p w14:paraId="1AAA8F07"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Reed, K. P., Nugent, W., &amp; Cooper, R. L. (2015). Testing a path model of relationships between gender, age, and bullying victimization and violent behavior, substance abuse, depression, suicidal ideation, and suicide attempts in adolescents. </w:t>
              </w:r>
              <w:r w:rsidRPr="00001D1F">
                <w:rPr>
                  <w:rFonts w:ascii="Times New Roman" w:hAnsi="Times New Roman" w:cs="Times New Roman"/>
                  <w:i/>
                  <w:iCs/>
                  <w:noProof/>
                  <w:sz w:val="24"/>
                  <w:szCs w:val="24"/>
                </w:rPr>
                <w:t>Children and Youth Services Review, 55</w:t>
              </w:r>
              <w:r w:rsidRPr="00001D1F">
                <w:rPr>
                  <w:rFonts w:ascii="Times New Roman" w:hAnsi="Times New Roman" w:cs="Times New Roman"/>
                  <w:noProof/>
                  <w:sz w:val="24"/>
                  <w:szCs w:val="24"/>
                </w:rPr>
                <w:t>, 128-137.</w:t>
              </w:r>
            </w:p>
            <w:p w14:paraId="312C63AA" w14:textId="6ED422D6" w:rsidR="00E24585" w:rsidRPr="00001D1F" w:rsidRDefault="00BE6BEC" w:rsidP="00E24585">
              <w:pPr>
                <w:spacing w:line="480" w:lineRule="auto"/>
                <w:rPr>
                  <w:rFonts w:ascii="Times New Roman" w:hAnsi="Times New Roman" w:cs="Times New Roman"/>
                  <w:sz w:val="24"/>
                  <w:szCs w:val="24"/>
                </w:rPr>
              </w:pPr>
              <w:r w:rsidRPr="00001D1F">
                <w:rPr>
                  <w:rFonts w:ascii="Times New Roman" w:hAnsi="Times New Roman" w:cs="Times New Roman"/>
                  <w:sz w:val="24"/>
                  <w:szCs w:val="24"/>
                </w:rPr>
                <w:lastRenderedPageBreak/>
                <w:t>Shetgiri, R. (2017). Bullying and children's academic performance. </w:t>
              </w:r>
              <w:r w:rsidRPr="00001D1F">
                <w:rPr>
                  <w:rFonts w:ascii="Times New Roman" w:hAnsi="Times New Roman" w:cs="Times New Roman"/>
                  <w:i/>
                  <w:iCs/>
                  <w:sz w:val="24"/>
                  <w:szCs w:val="24"/>
                </w:rPr>
                <w:t>Academic pediatrics</w:t>
              </w:r>
              <w:r w:rsidRPr="00001D1F">
                <w:rPr>
                  <w:rFonts w:ascii="Times New Roman" w:hAnsi="Times New Roman" w:cs="Times New Roman"/>
                  <w:sz w:val="24"/>
                  <w:szCs w:val="24"/>
                </w:rPr>
                <w:t>, </w:t>
              </w:r>
              <w:r w:rsidRPr="00001D1F">
                <w:rPr>
                  <w:rFonts w:ascii="Times New Roman" w:hAnsi="Times New Roman" w:cs="Times New Roman"/>
                  <w:i/>
                  <w:iCs/>
                  <w:sz w:val="24"/>
                  <w:szCs w:val="24"/>
                </w:rPr>
                <w:t>17</w:t>
              </w:r>
              <w:r w:rsidRPr="00001D1F">
                <w:rPr>
                  <w:rFonts w:ascii="Times New Roman" w:hAnsi="Times New Roman" w:cs="Times New Roman"/>
                  <w:sz w:val="24"/>
                  <w:szCs w:val="24"/>
                </w:rPr>
                <w:t>(8), 797-798.</w:t>
              </w:r>
            </w:p>
            <w:p w14:paraId="59A9A22C" w14:textId="2FB5B489" w:rsidR="00354760"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Smolleck, L. A. (2018). Creating Safe Schools: The Importance of Peers in Bully Prevention Programs. </w:t>
              </w:r>
              <w:r w:rsidRPr="00001D1F">
                <w:rPr>
                  <w:rFonts w:ascii="Times New Roman" w:hAnsi="Times New Roman" w:cs="Times New Roman"/>
                  <w:i/>
                  <w:iCs/>
                  <w:sz w:val="24"/>
                  <w:szCs w:val="24"/>
                </w:rPr>
                <w:t>Advances in Social Sciences Research Journal</w:t>
              </w:r>
              <w:r w:rsidRPr="00001D1F">
                <w:rPr>
                  <w:rFonts w:ascii="Times New Roman" w:hAnsi="Times New Roman" w:cs="Times New Roman"/>
                  <w:sz w:val="24"/>
                  <w:szCs w:val="24"/>
                </w:rPr>
                <w:t>, </w:t>
              </w:r>
              <w:r w:rsidRPr="00001D1F">
                <w:rPr>
                  <w:rFonts w:ascii="Times New Roman" w:hAnsi="Times New Roman" w:cs="Times New Roman"/>
                  <w:i/>
                  <w:iCs/>
                  <w:sz w:val="24"/>
                  <w:szCs w:val="24"/>
                </w:rPr>
                <w:t>5</w:t>
              </w:r>
              <w:r w:rsidRPr="00001D1F">
                <w:rPr>
                  <w:rFonts w:ascii="Times New Roman" w:hAnsi="Times New Roman" w:cs="Times New Roman"/>
                  <w:sz w:val="24"/>
                  <w:szCs w:val="24"/>
                </w:rPr>
                <w:t>(6).</w:t>
              </w:r>
            </w:p>
            <w:p w14:paraId="23B3C954" w14:textId="497D3703" w:rsidR="00E24585"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fldChar w:fldCharType="end"/>
              </w:r>
              <w:r w:rsidRPr="00001D1F">
                <w:rPr>
                  <w:rFonts w:ascii="Times New Roman" w:hAnsi="Times New Roman" w:cs="Times New Roman"/>
                  <w:sz w:val="24"/>
                  <w:szCs w:val="24"/>
                </w:rPr>
                <w:t xml:space="preserve">Tambawal, M. U., &amp; Umar, R. M. (2017). Bullying and its effects on the academic performance of secondary school students in Nigeria: Implications for counseling. </w:t>
              </w:r>
              <w:r w:rsidRPr="00001D1F">
                <w:rPr>
                  <w:rFonts w:ascii="Times New Roman" w:hAnsi="Times New Roman" w:cs="Times New Roman"/>
                  <w:i/>
                  <w:iCs/>
                  <w:sz w:val="24"/>
                  <w:szCs w:val="24"/>
                </w:rPr>
                <w:t>Int. J. Adv. Acad. Res.</w:t>
              </w:r>
              <w:r w:rsidRPr="00001D1F">
                <w:rPr>
                  <w:rFonts w:ascii="Times New Roman" w:hAnsi="Times New Roman" w:cs="Times New Roman"/>
                  <w:sz w:val="24"/>
                  <w:szCs w:val="24"/>
                </w:rPr>
                <w:t>, </w:t>
              </w:r>
              <w:r w:rsidRPr="00001D1F">
                <w:rPr>
                  <w:rFonts w:ascii="Times New Roman" w:hAnsi="Times New Roman" w:cs="Times New Roman"/>
                  <w:i/>
                  <w:iCs/>
                  <w:sz w:val="24"/>
                  <w:szCs w:val="24"/>
                </w:rPr>
                <w:t>3</w:t>
              </w:r>
              <w:r w:rsidRPr="00001D1F">
                <w:rPr>
                  <w:rFonts w:ascii="Times New Roman" w:hAnsi="Times New Roman" w:cs="Times New Roman"/>
                  <w:sz w:val="24"/>
                  <w:szCs w:val="24"/>
                </w:rPr>
                <w:t>(2), 1-8.</w:t>
              </w:r>
            </w:p>
            <w:p w14:paraId="20654FFC" w14:textId="10FB919A" w:rsidR="00E24585"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Torres, C. E., D’Alessio, S. J., &amp; Stolzenberg, L. (2020). The effect of social, verbal, physical, and cyberbullying victimization on academic performance. </w:t>
              </w:r>
              <w:r w:rsidRPr="00001D1F">
                <w:rPr>
                  <w:rFonts w:ascii="Times New Roman" w:hAnsi="Times New Roman" w:cs="Times New Roman"/>
                  <w:i/>
                  <w:iCs/>
                  <w:sz w:val="24"/>
                  <w:szCs w:val="24"/>
                </w:rPr>
                <w:t>Victims &amp; Offenders</w:t>
              </w:r>
              <w:r w:rsidRPr="00001D1F">
                <w:rPr>
                  <w:rFonts w:ascii="Times New Roman" w:hAnsi="Times New Roman" w:cs="Times New Roman"/>
                  <w:sz w:val="24"/>
                  <w:szCs w:val="24"/>
                </w:rPr>
                <w:t>, </w:t>
              </w:r>
              <w:r w:rsidRPr="00001D1F">
                <w:rPr>
                  <w:rFonts w:ascii="Times New Roman" w:hAnsi="Times New Roman" w:cs="Times New Roman"/>
                  <w:i/>
                  <w:iCs/>
                  <w:sz w:val="24"/>
                  <w:szCs w:val="24"/>
                </w:rPr>
                <w:t>15</w:t>
              </w:r>
              <w:r w:rsidRPr="00001D1F">
                <w:rPr>
                  <w:rFonts w:ascii="Times New Roman" w:hAnsi="Times New Roman" w:cs="Times New Roman"/>
                  <w:sz w:val="24"/>
                  <w:szCs w:val="24"/>
                </w:rPr>
                <w:t>(1), 1-21.</w:t>
              </w:r>
            </w:p>
            <w:p w14:paraId="6D2C091B" w14:textId="77777777" w:rsidR="00E24585"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Young-Jones, A., Fursa, S., Byrket, J. S., &amp; Sly, J. S. (2015, March). Bullying affects more than feelings: the long-term implications of victimization on academic motivation in higher education. </w:t>
              </w:r>
              <w:r w:rsidRPr="00001D1F">
                <w:rPr>
                  <w:rFonts w:ascii="Times New Roman" w:hAnsi="Times New Roman" w:cs="Times New Roman"/>
                  <w:i/>
                  <w:iCs/>
                  <w:sz w:val="24"/>
                  <w:szCs w:val="24"/>
                </w:rPr>
                <w:t>Social Psychology of Education, 18</w:t>
              </w:r>
              <w:r w:rsidRPr="00001D1F">
                <w:rPr>
                  <w:rFonts w:ascii="Times New Roman" w:hAnsi="Times New Roman" w:cs="Times New Roman"/>
                  <w:sz w:val="24"/>
                  <w:szCs w:val="24"/>
                </w:rPr>
                <w:t>(1), 185-200.</w:t>
              </w:r>
            </w:p>
            <w:p w14:paraId="7124695F" w14:textId="48F1955E" w:rsidR="00BB4345" w:rsidRPr="00FA0DF1" w:rsidRDefault="00CF3D85" w:rsidP="00B579EC">
              <w:pPr>
                <w:spacing w:line="480" w:lineRule="auto"/>
                <w:ind w:left="720" w:hanging="720"/>
                <w:rPr>
                  <w:rFonts w:ascii="Times New Roman" w:hAnsi="Times New Roman" w:cs="Times New Roman"/>
                  <w:sz w:val="24"/>
                  <w:szCs w:val="24"/>
                </w:rPr>
              </w:pPr>
            </w:p>
          </w:sdtContent>
        </w:sdt>
      </w:sdtContent>
    </w:sdt>
    <w:p w14:paraId="1CEB4CA9" w14:textId="77777777" w:rsidR="00BB4345" w:rsidRPr="00B74CA4" w:rsidRDefault="00BB4345" w:rsidP="00B74CA4">
      <w:pPr>
        <w:spacing w:line="480" w:lineRule="auto"/>
        <w:ind w:firstLine="720"/>
        <w:rPr>
          <w:rFonts w:ascii="Times New Roman" w:hAnsi="Times New Roman" w:cs="Times New Roman"/>
          <w:sz w:val="24"/>
          <w:szCs w:val="24"/>
        </w:rPr>
      </w:pPr>
    </w:p>
    <w:sectPr w:rsidR="00BB4345" w:rsidRPr="00B74CA4" w:rsidSect="00BB4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BD25E" w14:textId="77777777" w:rsidR="00CF3D85" w:rsidRDefault="00CF3D85">
      <w:pPr>
        <w:spacing w:after="0" w:line="240" w:lineRule="auto"/>
      </w:pPr>
      <w:r>
        <w:separator/>
      </w:r>
    </w:p>
  </w:endnote>
  <w:endnote w:type="continuationSeparator" w:id="0">
    <w:p w14:paraId="1FDEF83B" w14:textId="77777777" w:rsidR="00CF3D85" w:rsidRDefault="00CF3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F6AB6" w14:textId="77777777" w:rsidR="00CF3D85" w:rsidRDefault="00CF3D85">
      <w:pPr>
        <w:spacing w:after="0" w:line="240" w:lineRule="auto"/>
      </w:pPr>
      <w:r>
        <w:separator/>
      </w:r>
    </w:p>
  </w:footnote>
  <w:footnote w:type="continuationSeparator" w:id="0">
    <w:p w14:paraId="36228546" w14:textId="77777777" w:rsidR="00CF3D85" w:rsidRDefault="00CF3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7C722" w14:textId="1AF1B400"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BULLYING IN SCHOOLS AND ITS INFLUENCE</w:t>
    </w:r>
    <w:r w:rsidRPr="00BB4345">
      <w:rPr>
        <w:rFonts w:ascii="Times New Roman" w:hAnsi="Times New Roman" w:cs="Times New Roman"/>
        <w:sz w:val="24"/>
      </w:rPr>
      <w:tab/>
    </w:r>
    <w:sdt>
      <w:sdtPr>
        <w:rPr>
          <w:rFonts w:ascii="Times New Roman" w:hAnsi="Times New Roman" w:cs="Times New Roman"/>
          <w:sz w:val="24"/>
        </w:rPr>
        <w:id w:val="75521428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D84EB5">
          <w:rPr>
            <w:rFonts w:ascii="Times New Roman" w:hAnsi="Times New Roman" w:cs="Times New Roman"/>
            <w:noProof/>
            <w:sz w:val="24"/>
          </w:rPr>
          <w:t>2</w:t>
        </w:r>
        <w:r w:rsidRPr="00BB4345">
          <w:rPr>
            <w:rFonts w:ascii="Times New Roman" w:hAnsi="Times New Roman" w:cs="Times New Roman"/>
            <w:sz w:val="24"/>
          </w:rPr>
          <w:fldChar w:fldCharType="end"/>
        </w:r>
      </w:sdtContent>
    </w:sdt>
  </w:p>
  <w:p w14:paraId="46DF21B1" w14:textId="77777777" w:rsidR="004125EE" w:rsidRPr="00BB4345" w:rsidRDefault="004125EE">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F779" w14:textId="54A86EC3"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 xml:space="preserve">Running Head: BULLYING IN SCHOOLS AND ITS INFLUENCE </w:t>
    </w:r>
    <w:r w:rsidRPr="00BB4345">
      <w:rPr>
        <w:rFonts w:ascii="Times New Roman" w:hAnsi="Times New Roman" w:cs="Times New Roman"/>
        <w:sz w:val="24"/>
      </w:rPr>
      <w:tab/>
    </w:r>
    <w:sdt>
      <w:sdtPr>
        <w:rPr>
          <w:rFonts w:ascii="Times New Roman" w:hAnsi="Times New Roman" w:cs="Times New Roman"/>
          <w:sz w:val="24"/>
        </w:rPr>
        <w:id w:val="75521434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D84EB5">
          <w:rPr>
            <w:rFonts w:ascii="Times New Roman" w:hAnsi="Times New Roman" w:cs="Times New Roman"/>
            <w:noProof/>
            <w:sz w:val="24"/>
          </w:rPr>
          <w:t>1</w:t>
        </w:r>
        <w:r w:rsidRPr="00BB4345">
          <w:rPr>
            <w:rFonts w:ascii="Times New Roman" w:hAnsi="Times New Roman" w:cs="Times New Roman"/>
            <w:sz w:val="24"/>
          </w:rPr>
          <w:fldChar w:fldCharType="end"/>
        </w:r>
      </w:sdtContent>
    </w:sdt>
  </w:p>
  <w:p w14:paraId="2153BB4B" w14:textId="77777777" w:rsidR="004125EE" w:rsidRPr="00BB4345" w:rsidRDefault="004125EE">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91F"/>
    <w:rsid w:val="00001D1F"/>
    <w:rsid w:val="0014191F"/>
    <w:rsid w:val="001957B9"/>
    <w:rsid w:val="001B6854"/>
    <w:rsid w:val="0023586E"/>
    <w:rsid w:val="002D7CD9"/>
    <w:rsid w:val="00354760"/>
    <w:rsid w:val="003C140B"/>
    <w:rsid w:val="004125EE"/>
    <w:rsid w:val="004231C5"/>
    <w:rsid w:val="004423F7"/>
    <w:rsid w:val="004768B8"/>
    <w:rsid w:val="004B1AA6"/>
    <w:rsid w:val="0062329A"/>
    <w:rsid w:val="007B1501"/>
    <w:rsid w:val="007D78A4"/>
    <w:rsid w:val="0086021C"/>
    <w:rsid w:val="008A3D8F"/>
    <w:rsid w:val="00950AD3"/>
    <w:rsid w:val="009D5463"/>
    <w:rsid w:val="00A32745"/>
    <w:rsid w:val="00A668F9"/>
    <w:rsid w:val="00B579EC"/>
    <w:rsid w:val="00B74CA4"/>
    <w:rsid w:val="00BB4345"/>
    <w:rsid w:val="00BE6BEC"/>
    <w:rsid w:val="00C1098C"/>
    <w:rsid w:val="00CB5F1C"/>
    <w:rsid w:val="00CF3D85"/>
    <w:rsid w:val="00D84EB5"/>
    <w:rsid w:val="00DC5834"/>
    <w:rsid w:val="00E24585"/>
    <w:rsid w:val="00E73B6D"/>
    <w:rsid w:val="00E9592A"/>
    <w:rsid w:val="00F361EB"/>
    <w:rsid w:val="00FA0DF1"/>
    <w:rsid w:val="00FA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DDB505-21D2-4C0C-8973-1BA510D3A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434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1EB"/>
    <w:rPr>
      <w:rFonts w:ascii="Tahoma" w:hAnsi="Tahoma" w:cs="Tahoma"/>
      <w:sz w:val="16"/>
      <w:szCs w:val="16"/>
    </w:rPr>
  </w:style>
  <w:style w:type="character" w:customStyle="1" w:styleId="Heading1Char">
    <w:name w:val="Heading 1 Char"/>
    <w:basedOn w:val="DefaultParagraphFont"/>
    <w:link w:val="Heading1"/>
    <w:uiPriority w:val="9"/>
    <w:rsid w:val="00BB43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B4345"/>
  </w:style>
  <w:style w:type="paragraph" w:styleId="Header">
    <w:name w:val="header"/>
    <w:basedOn w:val="Normal"/>
    <w:link w:val="HeaderChar"/>
    <w:uiPriority w:val="99"/>
    <w:unhideWhenUsed/>
    <w:rsid w:val="00BB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345"/>
  </w:style>
  <w:style w:type="paragraph" w:styleId="Footer">
    <w:name w:val="footer"/>
    <w:basedOn w:val="Normal"/>
    <w:link w:val="FooterChar"/>
    <w:uiPriority w:val="99"/>
    <w:semiHidden/>
    <w:unhideWhenUsed/>
    <w:rsid w:val="00BB43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Ree15</b:Tag>
    <b:SourceType>JournalArticle</b:SourceType>
    <b:Guid>{B8EA1FDA-B2C3-457B-89C4-3AFD6A1EF7BD}</b:Guid>
    <b:Author>
      <b:Author>
        <b:NameList>
          <b:Person>
            <b:Last>Reed</b:Last>
            <b:First>Karen</b:First>
            <b:Middle>P.</b:Middle>
          </b:Person>
          <b:Person>
            <b:Last>Nugent</b:Last>
            <b:First>William</b:First>
          </b:Person>
          <b:Person>
            <b:Last>Cooper</b:Last>
            <b:First>R.</b:First>
            <b:Middle>Lyle</b:Middle>
          </b:Person>
        </b:NameList>
      </b:Author>
    </b:Author>
    <b:Title>Testing a path model of relationships between gender, age, and bullying victimization and violent behavior, substance abuse, depression, suicidal ideation, and suicide attempts in adolescents</b:Title>
    <b:JournalName>Children and Youth Services Review</b:JournalName>
    <b:Year>2015</b:Year>
    <b:Pages>128-137</b:Pages>
    <b:Volume>55</b:Volume>
    <b:RefOrder>1</b:RefOrder>
  </b:Source>
  <b:Source>
    <b:Tag>AlB17</b:Tag>
    <b:SourceType>JournalArticle</b:SourceType>
    <b:Guid>{348A1DEC-97F5-4FD8-BFCA-8A5E982EFBAB}</b:Guid>
    <b:Author>
      <b:Author>
        <b:NameList>
          <b:Person>
            <b:Last>AlBuhairan</b:Last>
            <b:First>Fadia</b:First>
          </b:Person>
          <b:Person>
            <b:Last>Abbas</b:Last>
            <b:First>Oraynab</b:First>
            <b:Middle>Abou</b:Middle>
          </b:Person>
          <b:Person>
            <b:Last>El Sayed</b:Last>
            <b:First>Donna</b:First>
          </b:Person>
          <b:Person>
            <b:Last>Badri</b:Last>
            <b:First>Motassim</b:First>
          </b:Person>
          <b:Person>
            <b:Last>Alshahri</b:Last>
            <b:First>Suleiman</b:First>
          </b:Person>
          <b:Person>
            <b:Last>de Vries</b:Last>
            <b:First>Nanne</b:First>
          </b:Person>
        </b:NameList>
      </b:Author>
    </b:Author>
    <b:Title>The relationship of bullying and physical violence to mental health and academic performance: A cross-sectional study among adolescents in Kingdom of Saudi Arabia</b:Title>
    <b:JournalName>International Journal of Pediatrics and Adolescent Medicine</b:JournalName>
    <b:Year>2017</b:Year>
    <b:Pages>61-65</b:Pages>
    <b:Volume>4</b:Volume>
    <b:Issue>2</b:Issue>
    <b:RefOrder>2</b:RefOrder>
  </b:Source>
  <b:Source>
    <b:Tag>AlR17</b:Tag>
    <b:SourceType>JournalArticle</b:SourceType>
    <b:Guid>{B26A87EB-914C-4E6E-8311-7B0802CCCAB1}</b:Guid>
    <b:Author>
      <b:Author>
        <b:NameList>
          <b:Person>
            <b:Last>Al-Raqqad</b:Last>
            <b:First>Hana</b:First>
            <b:Middle>Khaled</b:Middle>
          </b:Person>
          <b:Person>
            <b:Last>Al-Bourini`</b:Last>
            <b:First>Eman</b:First>
            <b:Middle>Saeed</b:Middle>
          </b:Person>
          <b:Person>
            <b:Last>Al Talahin</b:Last>
            <b:First>Fatima</b:First>
            <b:Middle>Mohammad</b:Middle>
          </b:Person>
          <b:Person>
            <b:Last>Elias Aranki</b:Last>
            <b:First>Raghda</b:First>
            <b:Middle>Michael</b:Middle>
          </b:Person>
        </b:NameList>
      </b:Author>
    </b:Author>
    <b:Title>The impacts of school bullying on student's academic achievement from teachers point of view</b:Title>
    <b:JournalName>International Education Studies</b:JournalName>
    <b:Year>2017</b:Year>
    <b:Month>May</b:Month>
    <b:Day>29</b:Day>
    <b:Volume>10</b:Volume>
    <b:Issue>6</b:Issue>
    <b:RefOrder>3</b:RefOrder>
  </b:Source>
  <b:Source>
    <b:Tag>Cap14</b:Tag>
    <b:SourceType>JournalArticle</b:SourceType>
    <b:Guid>{7B608A6D-A8ED-4019-B32C-8CDB815BA6E4}</b:Guid>
    <b:Author>
      <b:Author>
        <b:NameList>
          <b:Person>
            <b:Last>Caputo</b:Last>
            <b:First>Andrea</b:First>
          </b:Person>
        </b:NameList>
      </b:Author>
    </b:Author>
    <b:Title>Psychological Correlates of School Bullying Victimization: Academic Self-Concept, Learning Motivation and Test Anxiety</b:Title>
    <b:JournalName>International Journal of Educational Psychology</b:JournalName>
    <b:Year>2014</b:Year>
    <b:Pages>69-99</b:Pages>
    <b:Volume>3</b:Volume>
    <b:Issue>1</b:Issue>
    <b:RefOrder>4</b:RefOrder>
  </b:Source>
  <b:Source>
    <b:Tag>You15</b:Tag>
    <b:SourceType>JournalArticle</b:SourceType>
    <b:Guid>{BD56C4B2-1446-4B58-9627-19C56C5AB9D1}</b:Guid>
    <b:Author>
      <b:Author>
        <b:NameList>
          <b:Person>
            <b:Last>Young-Jones</b:Last>
            <b:First>Adena</b:First>
          </b:Person>
          <b:Person>
            <b:Last>Fursa</b:Last>
            <b:First>Sophie</b:First>
          </b:Person>
          <b:Person>
            <b:Last>Byrket</b:Last>
            <b:First>Jacqueline</b:First>
            <b:Middle>S.</b:Middle>
          </b:Person>
          <b:Person>
            <b:Last>Sly</b:Last>
            <b:First>James</b:First>
            <b:Middle>S.</b:Middle>
          </b:Person>
        </b:NameList>
      </b:Author>
    </b:Author>
    <b:Title>Bullying affects more than feelings: the long-term implications of victimization on academic motivation in higher education</b:Title>
    <b:JournalName>Social Psychology of Education</b:JournalName>
    <b:Year>2015</b:Year>
    <b:Pages>185-200</b:Pages>
    <b:Month>March</b:Month>
    <b:Volume>18</b:Volume>
    <b:Issue>1</b:Issue>
    <b:RefOrder>6</b:RefOrder>
  </b:Source>
  <b:Source>
    <b:Tag>Hol14</b:Tag>
    <b:SourceType>JournalArticle</b:SourceType>
    <b:Guid>{BB4D2026-2AB7-4DF0-8546-E69BBE83C0A0}</b:Guid>
    <b:Author>
      <b:Author>
        <b:NameList>
          <b:Person>
            <b:Last>Holt</b:Last>
            <b:First>Melissa</b:First>
            <b:Middle>K.</b:Middle>
          </b:Person>
          <b:Person>
            <b:Last>Grief Green</b:Last>
            <b:First>Jennifer</b:First>
          </b:Person>
          <b:Person>
            <b:Last>Reid</b:Last>
            <b:First>Gerald</b:First>
          </b:Person>
          <b:Person>
            <b:Last>DiMeo</b:Last>
            <b:First>Amanda</b:First>
          </b:Person>
          <b:Person>
            <b:Last>Espelage</b:Last>
            <b:First>Dorothy</b:First>
            <b:Middle>L.</b:Middle>
          </b:Person>
          <b:Person>
            <b:Last>Felix</b:Last>
            <b:First>Erica</b:First>
            <b:Middle>D.</b:Middle>
          </b:Person>
          <b:Person>
            <b:Last>Furlong</b:Last>
            <b:First>Michael</b:First>
            <b:Middle>J.</b:Middle>
          </b:Person>
          <b:Person>
            <b:Last>Poteat</b:Last>
            <b:First>Paul</b:First>
          </b:Person>
          <b:Person>
            <b:Last>Sharkley</b:Last>
            <b:First>Jill</b:First>
            <b:Middle>D.</b:Middle>
          </b:Person>
        </b:NameList>
      </b:Author>
    </b:Author>
    <b:Title>Associations between past bullying experiences and psychosocial and academic functioning among college students.</b:Title>
    <b:JournalName>Journal of American College Health</b:JournalName>
    <b:Year>2014</b:Year>
    <b:Pages>552-560</b:Pages>
    <b:Volume>62</b:Volume>
    <b:Issue>8</b:Issue>
    <b:RefOrder>5</b:RefOrder>
  </b:Source>
  <b:Source>
    <b:Tag>Fel14</b:Tag>
    <b:SourceType>JournalArticle</b:SourceType>
    <b:Guid>{E8342300-6ED7-4873-A101-7637C511EC90}</b:Guid>
    <b:Author>
      <b:Author>
        <b:NameList>
          <b:Person>
            <b:Last>Feldman</b:Last>
            <b:First>Marissa</b:First>
            <b:Middle>A.</b:Middle>
          </b:Person>
          <b:Person>
            <b:Last>Ojanen</b:Last>
            <b:First>Tiina</b:First>
          </b:Person>
          <b:Person>
            <b:Last>gesten</b:Last>
            <b:First>Ellis</b:First>
            <b:Middle>L.</b:Middle>
          </b:Person>
          <b:Person>
            <b:Last>Smith-Schrandt</b:Last>
            <b:First>Heather</b:First>
          </b:Person>
          <b:Person>
            <b:Last>Brannick</b:Last>
            <b:First>Michael</b:First>
          </b:Person>
          <b:Person>
            <b:Last>Totura</b:Last>
            <b:First>Christine</b:First>
            <b:Middle>M. Wienke</b:Middle>
          </b:Person>
          <b:Person>
            <b:Last>Alexander</b:Last>
            <b:First>Lizette</b:First>
          </b:Person>
          <b:Person>
            <b:Last>Scanga</b:Last>
            <b:First>David</b:First>
          </b:Person>
          <b:Person>
            <b:Last>Brown</b:Last>
            <b:First>Ken</b:First>
          </b:Person>
        </b:NameList>
      </b:Author>
    </b:Author>
    <b:Title>The effects of middle school bullying and victimization on adjustment through high school: Growth modeling of achievement, school attendance, and disciplinary trajectories</b:Title>
    <b:JournalName>Psychology in Schools</b:JournalName>
    <b:Year>2014</b:Year>
    <b:Pages>1046-1062</b:Pages>
    <b:Volume>51</b:Volume>
    <b:Issue>10</b:Issue>
    <b:RefOrder>7</b:RefOrder>
  </b:Source>
</b:Sources>
</file>

<file path=customXml/itemProps1.xml><?xml version="1.0" encoding="utf-8"?>
<ds:datastoreItem xmlns:ds="http://schemas.openxmlformats.org/officeDocument/2006/customXml" ds:itemID="{E4CF52D4-5FB9-417C-930C-F1636A4A1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2020-02-02T20:22:00Z</dcterms:created>
  <dcterms:modified xsi:type="dcterms:W3CDTF">2020-02-02T20:22:00Z</dcterms:modified>
</cp:coreProperties>
</file>